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6E" w:rsidRDefault="00280F82"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1" name="Рисунок 1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2" name="Рисунок 2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💛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 xml:space="preserve"> Велика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щира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подяка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Благодійній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організації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  «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Міжнародний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Благодійний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Фонд «ЧОРНОБИЛ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Ь-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ЄДНІСТЬ» та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Вiрменській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Апостольскій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Церкві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м.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Запоріжжя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Сурб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Аствацацин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" настоятель Отец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Нуріджанян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Гаріку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Олені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Закарян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за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підтримку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призи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діточок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3" name="Рисунок 3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❤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 xml:space="preserve"> при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проведенні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свята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присвяченому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Міжнародному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Дню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захисту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дітей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!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Дякуємо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за партнерство, за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єднання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розуміння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за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піклування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4" name="Рисунок 4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❤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Всі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наші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дітки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були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просто в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захваті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отриманих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подарунків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5" name="Рисунок 5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6" name="Рисунок 6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❤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ВИ НЕЙМОВІРНІ - ДЯКУЄМО 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7" name="Рисунок 7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❤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8" name="Рисунок 8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🇺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9" name="Рисунок 9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10" name="Рисунок 10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💛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 xml:space="preserve"> Все буде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Україна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11" name="Рисунок 11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🇺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РАЗОМ ДО ПЕРЕМОГИ 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12" name="Рисунок 12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🇺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13" name="Рисунок 13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💙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14" name="Рисунок 14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💛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Низький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уклін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подяка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19050" t="0" r="0" b="0"/>
            <wp:docPr id="15" name="Рисунок 15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❤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З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повагою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  директор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комунального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закладу «Центр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культури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дозвілля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Михайло-Лукашівської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громади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організатор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проєкту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Іла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Данилюк</w:t>
      </w:r>
    </w:p>
    <w:sectPr w:rsidR="00AC6F6E" w:rsidSect="00AC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F82"/>
    <w:rsid w:val="00280F82"/>
    <w:rsid w:val="00AC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2023-08-03T17:13:00Z</dcterms:created>
  <dcterms:modified xsi:type="dcterms:W3CDTF">2023-08-03T17:14:00Z</dcterms:modified>
</cp:coreProperties>
</file>